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3D" w:rsidRPr="004C3C3D" w:rsidRDefault="004C3C3D" w:rsidP="00BD653A">
      <w:pPr>
        <w:ind w:right="119"/>
        <w:rPr>
          <w:rFonts w:ascii="Avenir LT Com 65 Medium" w:hAnsi="Avenir LT Com 65 Medium" w:cs="Arial"/>
          <w:color w:val="595959" w:themeColor="text1" w:themeTint="A6"/>
          <w:sz w:val="16"/>
          <w:szCs w:val="16"/>
        </w:rPr>
      </w:pPr>
    </w:p>
    <w:p w:rsidR="00BD653A" w:rsidRPr="00BD653A" w:rsidRDefault="00BD653A" w:rsidP="00BD653A">
      <w:pPr>
        <w:ind w:right="119"/>
        <w:rPr>
          <w:rFonts w:ascii="Avenir LT Com 65 Medium" w:hAnsi="Avenir LT Com 65 Medium" w:cs="Arial"/>
          <w:color w:val="595959" w:themeColor="text1" w:themeTint="A6"/>
          <w:sz w:val="32"/>
          <w:szCs w:val="32"/>
        </w:rPr>
      </w:pPr>
      <w:r w:rsidRPr="00BD653A">
        <w:rPr>
          <w:rFonts w:ascii="Avenir LT Com 65 Medium" w:hAnsi="Avenir LT Com 65 Medium" w:cs="Arial"/>
          <w:color w:val="595959" w:themeColor="text1" w:themeTint="A6"/>
          <w:sz w:val="32"/>
          <w:szCs w:val="32"/>
        </w:rPr>
        <w:t>We are all part of the City Lit community and we want every student to experience City Lit as a friendly, welcoming and open organisation. To give everyone a safe working environment we ask that:</w:t>
      </w:r>
    </w:p>
    <w:p w:rsidR="00BD653A" w:rsidRPr="00BD653A" w:rsidRDefault="00BD653A" w:rsidP="004C3C3D">
      <w:pPr>
        <w:pStyle w:val="ListParagraph"/>
        <w:numPr>
          <w:ilvl w:val="0"/>
          <w:numId w:val="6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Students respect each other, our staff, our facilities, our equipment and our resources.</w:t>
      </w:r>
    </w:p>
    <w:p w:rsidR="00BD653A" w:rsidRDefault="00BD653A" w:rsidP="004C3C3D">
      <w:pPr>
        <w:pStyle w:val="ListParagraph"/>
        <w:numPr>
          <w:ilvl w:val="0"/>
          <w:numId w:val="6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Our staff </w:t>
      </w:r>
      <w:r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are here to help you</w:t>
      </w:r>
      <w:r w:rsidR="006D24BB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 and </w:t>
      </w:r>
      <w:proofErr w:type="gramStart"/>
      <w:r w:rsidR="006D24BB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should be</w:t>
      </w:r>
      <w:r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 </w:t>
      </w: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treat</w:t>
      </w:r>
      <w:r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ed</w:t>
      </w:r>
      <w:proofErr w:type="gramEnd"/>
      <w:r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 </w:t>
      </w: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respectfully. Abusive and disrupti</w:t>
      </w:r>
      <w:r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ve behaviour towards staff </w:t>
      </w:r>
      <w:proofErr w:type="gramStart"/>
      <w:r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will </w:t>
      </w: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not be tolerated</w:t>
      </w:r>
      <w:proofErr w:type="gramEnd"/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 and could result in your access to the Student Centre being withdrawn.</w:t>
      </w:r>
      <w:r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 </w:t>
      </w:r>
    </w:p>
    <w:p w:rsidR="006D24BB" w:rsidRDefault="006D24BB" w:rsidP="006D24BB">
      <w:pPr>
        <w:pStyle w:val="ListParagraph"/>
        <w:numPr>
          <w:ilvl w:val="0"/>
          <w:numId w:val="6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6D24BB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Priority </w:t>
      </w:r>
      <w:proofErr w:type="gramStart"/>
      <w:r w:rsidRPr="006D24BB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is given</w:t>
      </w:r>
      <w:proofErr w:type="gramEnd"/>
      <w:r w:rsidRPr="006D24BB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 to queries relating to the services run within the Student Centre</w:t>
      </w:r>
      <w:r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. Staff time available to assist with queries will be dependent upon the demands of the service.</w:t>
      </w:r>
    </w:p>
    <w:p w:rsidR="00BF50B3" w:rsidRDefault="00BD653A" w:rsidP="00BF50B3">
      <w:pPr>
        <w:pStyle w:val="ListParagraph"/>
        <w:numPr>
          <w:ilvl w:val="0"/>
          <w:numId w:val="6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Students comply with the college rules for computer use. If inappropriate material is accessed Student Centre membership will be withdrawn immediately.</w:t>
      </w:r>
      <w:r w:rsidR="006D24BB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*</w:t>
      </w:r>
    </w:p>
    <w:p w:rsidR="00BF50B3" w:rsidRPr="00BF50B3" w:rsidRDefault="00BF50B3" w:rsidP="00BF50B3">
      <w:pPr>
        <w:pStyle w:val="ListParagraph"/>
        <w:numPr>
          <w:ilvl w:val="0"/>
          <w:numId w:val="6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BF50B3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Computers are for current students of City Lit. If you have not enrolled or attended a course for 3 months or more computer access will be withdrawn to prioritise access for those currently studying.</w:t>
      </w:r>
    </w:p>
    <w:p w:rsidR="0033682C" w:rsidRDefault="00A92B8A" w:rsidP="007B115D">
      <w:pPr>
        <w:pStyle w:val="ListParagraph"/>
        <w:numPr>
          <w:ilvl w:val="0"/>
          <w:numId w:val="6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6D24BB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S</w:t>
      </w:r>
      <w:r w:rsidR="00EC2FAC" w:rsidRPr="006D24BB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taff </w:t>
      </w:r>
      <w:r w:rsidR="006D24BB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can</w:t>
      </w:r>
      <w:r w:rsidR="00EC2FAC" w:rsidRPr="006D24BB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 only help with basic IT troubleshooting.</w:t>
      </w:r>
      <w:r w:rsidRPr="006D24BB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 </w:t>
      </w:r>
    </w:p>
    <w:p w:rsidR="00BD653A" w:rsidRPr="00BD653A" w:rsidRDefault="00BD653A" w:rsidP="004C3C3D">
      <w:pPr>
        <w:pStyle w:val="ListParagraph"/>
        <w:numPr>
          <w:ilvl w:val="0"/>
          <w:numId w:val="6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You d</w:t>
      </w: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o not take mobile phone calls within the Student Centre and keep phones on silent when using the space. When playing media thorough your mobile phone please use headphones.</w:t>
      </w:r>
    </w:p>
    <w:p w:rsidR="00BD653A" w:rsidRPr="00BD653A" w:rsidRDefault="00BD653A" w:rsidP="004C3C3D">
      <w:pPr>
        <w:pStyle w:val="ListParagraph"/>
        <w:numPr>
          <w:ilvl w:val="0"/>
          <w:numId w:val="6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You do not consume </w:t>
      </w: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food in the Student Centre</w:t>
      </w:r>
      <w:r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.</w:t>
      </w:r>
    </w:p>
    <w:p w:rsidR="00BD653A" w:rsidRPr="00BD653A" w:rsidRDefault="00BD653A" w:rsidP="004C3C3D">
      <w:pPr>
        <w:pStyle w:val="ListParagraph"/>
        <w:numPr>
          <w:ilvl w:val="0"/>
          <w:numId w:val="6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All personal items </w:t>
      </w:r>
      <w:proofErr w:type="gramStart"/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are placed</w:t>
      </w:r>
      <w:proofErr w:type="gramEnd"/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 under the tables or on the back of your own chair when working. Other chairs are to </w:t>
      </w:r>
      <w:proofErr w:type="gramStart"/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be kept</w:t>
      </w:r>
      <w:proofErr w:type="gramEnd"/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 free of your items. </w:t>
      </w:r>
    </w:p>
    <w:p w:rsidR="00BD653A" w:rsidRPr="00BD653A" w:rsidRDefault="00BD653A" w:rsidP="004C3C3D">
      <w:pPr>
        <w:pStyle w:val="ListParagraph"/>
        <w:numPr>
          <w:ilvl w:val="0"/>
          <w:numId w:val="6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Bags </w:t>
      </w:r>
      <w:proofErr w:type="gramStart"/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are kept</w:t>
      </w:r>
      <w:proofErr w:type="gramEnd"/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 with you at all times. Unattended items </w:t>
      </w:r>
      <w:proofErr w:type="gramStart"/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will be removed</w:t>
      </w:r>
      <w:proofErr w:type="gramEnd"/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 by security.</w:t>
      </w:r>
    </w:p>
    <w:p w:rsidR="00BD653A" w:rsidRDefault="00BD653A" w:rsidP="004C3C3D">
      <w:pPr>
        <w:pStyle w:val="ListParagraph"/>
        <w:numPr>
          <w:ilvl w:val="0"/>
          <w:numId w:val="6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If you have any questions or concerns about others using the space you direct these to a member of staff.</w:t>
      </w:r>
    </w:p>
    <w:p w:rsidR="00EC2FAC" w:rsidRPr="006D24BB" w:rsidRDefault="006D24BB" w:rsidP="00BD653A">
      <w:pPr>
        <w:ind w:right="119"/>
        <w:rPr>
          <w:rFonts w:ascii="Avenir LT Com 65 Medium" w:hAnsi="Avenir LT Com 65 Medium" w:cs="Arial"/>
          <w:color w:val="595959" w:themeColor="text1" w:themeTint="A6"/>
          <w:sz w:val="24"/>
          <w:szCs w:val="32"/>
        </w:rPr>
      </w:pPr>
      <w:proofErr w:type="gramStart"/>
      <w:r w:rsidRPr="006D24BB">
        <w:rPr>
          <w:rFonts w:ascii="Avenir LT Com 65 Medium" w:hAnsi="Avenir LT Com 65 Medium" w:cs="Arial"/>
          <w:color w:val="595959" w:themeColor="text1" w:themeTint="A6"/>
          <w:sz w:val="24"/>
          <w:szCs w:val="32"/>
        </w:rPr>
        <w:t>* Please</w:t>
      </w:r>
      <w:proofErr w:type="gramEnd"/>
      <w:r w:rsidRPr="006D24BB">
        <w:rPr>
          <w:rFonts w:ascii="Avenir LT Com 65 Medium" w:hAnsi="Avenir LT Com 65 Medium" w:cs="Arial"/>
          <w:color w:val="595959" w:themeColor="text1" w:themeTint="A6"/>
          <w:sz w:val="24"/>
          <w:szCs w:val="32"/>
        </w:rPr>
        <w:t xml:space="preserve"> refer to the IT Acceptable use policy</w:t>
      </w:r>
    </w:p>
    <w:p w:rsidR="004C3C3D" w:rsidRPr="004C3C3D" w:rsidRDefault="004C3C3D" w:rsidP="00BD653A">
      <w:pPr>
        <w:ind w:right="119"/>
        <w:rPr>
          <w:rFonts w:ascii="Avenir LT Com 65 Medium" w:hAnsi="Avenir LT Com 65 Medium" w:cs="Arial"/>
          <w:color w:val="595959" w:themeColor="text1" w:themeTint="A6"/>
          <w:sz w:val="16"/>
          <w:szCs w:val="16"/>
        </w:rPr>
      </w:pPr>
    </w:p>
    <w:p w:rsidR="00BD653A" w:rsidRDefault="00BD653A" w:rsidP="00BD653A">
      <w:pPr>
        <w:ind w:right="119"/>
        <w:rPr>
          <w:rFonts w:ascii="Avenir LT Com 65 Medium" w:hAnsi="Avenir LT Com 65 Medium" w:cs="Arial"/>
          <w:color w:val="595959" w:themeColor="text1" w:themeTint="A6"/>
          <w:sz w:val="32"/>
          <w:szCs w:val="32"/>
        </w:rPr>
      </w:pPr>
      <w:r w:rsidRPr="00BD653A">
        <w:rPr>
          <w:rFonts w:ascii="Avenir LT Com 65 Medium" w:hAnsi="Avenir LT Com 65 Medium" w:cs="Arial"/>
          <w:color w:val="595959" w:themeColor="text1" w:themeTint="A6"/>
          <w:sz w:val="32"/>
          <w:szCs w:val="32"/>
        </w:rPr>
        <w:t>The library is one of the services offered in the Student Centre. So that all students can benefit from our library resources we ask that you:</w:t>
      </w:r>
    </w:p>
    <w:p w:rsidR="00745649" w:rsidRPr="00BD653A" w:rsidRDefault="00745649" w:rsidP="00BD653A">
      <w:pPr>
        <w:ind w:right="119"/>
        <w:rPr>
          <w:rFonts w:ascii="Avenir LT Com 65 Medium" w:hAnsi="Avenir LT Com 65 Medium" w:cs="Arial"/>
          <w:color w:val="595959" w:themeColor="text1" w:themeTint="A6"/>
          <w:sz w:val="32"/>
          <w:szCs w:val="32"/>
        </w:rPr>
      </w:pPr>
    </w:p>
    <w:p w:rsidR="00BD653A" w:rsidRPr="00BD653A" w:rsidRDefault="00BD653A" w:rsidP="004C3C3D">
      <w:pPr>
        <w:pStyle w:val="ListParagraph"/>
        <w:numPr>
          <w:ilvl w:val="0"/>
          <w:numId w:val="5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Bring your Student Centre library card with you and show it to staff.</w:t>
      </w:r>
    </w:p>
    <w:p w:rsidR="00BD653A" w:rsidRPr="00BD653A" w:rsidRDefault="00BD653A" w:rsidP="004C3C3D">
      <w:pPr>
        <w:pStyle w:val="ListParagraph"/>
        <w:numPr>
          <w:ilvl w:val="0"/>
          <w:numId w:val="5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Return or renew borrowed items by their due date </w:t>
      </w:r>
      <w:r w:rsidRPr="00BD653A">
        <w:rPr>
          <w:rFonts w:ascii="Avenir LT Com 35 Light" w:hAnsi="Avenir LT Com 35 Light" w:cs="Arial"/>
          <w:b/>
          <w:color w:val="595959" w:themeColor="text1" w:themeTint="A6"/>
          <w:sz w:val="28"/>
          <w:szCs w:val="28"/>
        </w:rPr>
        <w:t>*</w:t>
      </w:r>
    </w:p>
    <w:p w:rsidR="00BD653A" w:rsidRPr="00BD653A" w:rsidRDefault="00BD653A" w:rsidP="004C3C3D">
      <w:pPr>
        <w:pStyle w:val="ListParagraph"/>
        <w:numPr>
          <w:ilvl w:val="0"/>
          <w:numId w:val="5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Return items in good condition so others can use them </w:t>
      </w:r>
      <w:r w:rsidRPr="00BD653A">
        <w:rPr>
          <w:rFonts w:ascii="Avenir LT Com 35 Light" w:hAnsi="Avenir LT Com 35 Light" w:cs="Arial"/>
          <w:b/>
          <w:color w:val="595959" w:themeColor="text1" w:themeTint="A6"/>
          <w:sz w:val="28"/>
          <w:szCs w:val="28"/>
        </w:rPr>
        <w:t>*</w:t>
      </w:r>
    </w:p>
    <w:p w:rsidR="00BD653A" w:rsidRPr="00BD653A" w:rsidRDefault="00BD653A" w:rsidP="004C3C3D">
      <w:pPr>
        <w:pStyle w:val="ListParagraph"/>
        <w:numPr>
          <w:ilvl w:val="0"/>
          <w:numId w:val="5"/>
        </w:numPr>
        <w:ind w:left="426" w:right="119" w:hanging="426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You pay any charges promptly. Delay in paying charges could lead to your use of resources </w:t>
      </w:r>
      <w:proofErr w:type="gramStart"/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being suspended</w:t>
      </w:r>
      <w:proofErr w:type="gramEnd"/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>.</w:t>
      </w:r>
    </w:p>
    <w:p w:rsidR="00BD653A" w:rsidRPr="00BD653A" w:rsidRDefault="00BD653A" w:rsidP="00BD653A">
      <w:pPr>
        <w:ind w:right="119"/>
        <w:rPr>
          <w:rFonts w:ascii="Avenir LT Com 35 Light" w:hAnsi="Avenir LT Com 35 Light" w:cs="Arial"/>
          <w:color w:val="595959" w:themeColor="text1" w:themeTint="A6"/>
          <w:sz w:val="24"/>
          <w:szCs w:val="28"/>
        </w:rPr>
      </w:pPr>
      <w:r w:rsidRPr="00BD653A">
        <w:rPr>
          <w:rFonts w:ascii="Avenir LT Com 35 Light" w:hAnsi="Avenir LT Com 35 Light" w:cs="Arial"/>
          <w:b/>
          <w:color w:val="595959" w:themeColor="text1" w:themeTint="A6"/>
          <w:sz w:val="24"/>
          <w:szCs w:val="28"/>
        </w:rPr>
        <w:t>*</w:t>
      </w:r>
      <w:r w:rsidRPr="00BD653A">
        <w:rPr>
          <w:rFonts w:ascii="Avenir LT Com 35 Light" w:hAnsi="Avenir LT Com 35 Light" w:cs="Arial"/>
          <w:color w:val="595959" w:themeColor="text1" w:themeTint="A6"/>
          <w:sz w:val="24"/>
          <w:szCs w:val="28"/>
        </w:rPr>
        <w:t xml:space="preserve"> We charge for items that are renewed or returned late, damaged or lost</w:t>
      </w:r>
      <w:bookmarkStart w:id="0" w:name="_GoBack"/>
      <w:bookmarkEnd w:id="0"/>
    </w:p>
    <w:p w:rsidR="004C3C3D" w:rsidRDefault="004C3C3D" w:rsidP="00BD653A">
      <w:pPr>
        <w:ind w:right="119"/>
        <w:rPr>
          <w:rFonts w:ascii="Avenir LT Com 35 Light" w:hAnsi="Avenir LT Com 35 Light" w:cs="Arial"/>
          <w:b/>
          <w:color w:val="595959" w:themeColor="text1" w:themeTint="A6"/>
          <w:sz w:val="28"/>
          <w:szCs w:val="28"/>
        </w:rPr>
      </w:pPr>
    </w:p>
    <w:p w:rsidR="00745649" w:rsidRDefault="00745649" w:rsidP="00BD653A">
      <w:pPr>
        <w:ind w:right="119"/>
        <w:rPr>
          <w:rFonts w:ascii="Avenir LT Com 35 Light" w:hAnsi="Avenir LT Com 35 Light" w:cs="Arial"/>
          <w:b/>
          <w:color w:val="595959" w:themeColor="text1" w:themeTint="A6"/>
          <w:sz w:val="28"/>
          <w:szCs w:val="28"/>
        </w:rPr>
      </w:pPr>
      <w:r w:rsidRPr="004C6AF2">
        <w:rPr>
          <w:rFonts w:ascii="Avenir LT Com 35 Light" w:hAnsi="Avenir LT Com 35 Light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F91C7" wp14:editId="5A083038">
                <wp:simplePos x="0" y="0"/>
                <wp:positionH relativeFrom="page">
                  <wp:align>center</wp:align>
                </wp:positionH>
                <wp:positionV relativeFrom="margin">
                  <wp:posOffset>3386947</wp:posOffset>
                </wp:positionV>
                <wp:extent cx="8248650" cy="211328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AE9" w:rsidRDefault="00BD653A" w:rsidP="00BD653A">
                            <w:pPr>
                              <w:ind w:right="71"/>
                              <w:jc w:val="center"/>
                              <w:rPr>
                                <w:rFonts w:ascii="Avenir LT Com 35 Light" w:hAnsi="Avenir LT Com 35 Light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D653A">
                              <w:rPr>
                                <w:rFonts w:ascii="Avenir LT Com 35 Light" w:hAnsi="Avenir LT Com 35 Light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By joining the library and using our </w:t>
                            </w:r>
                            <w:proofErr w:type="gramStart"/>
                            <w:r w:rsidRPr="00BD653A">
                              <w:rPr>
                                <w:rFonts w:ascii="Avenir LT Com 35 Light" w:hAnsi="Avenir LT Com 35 Light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>resources</w:t>
                            </w:r>
                            <w:proofErr w:type="gramEnd"/>
                            <w:r w:rsidRPr="00BD653A">
                              <w:rPr>
                                <w:rFonts w:ascii="Avenir LT Com 35 Light" w:hAnsi="Avenir LT Com 35 Light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you are agreeing to abide by the above terms and conditions. This </w:t>
                            </w:r>
                            <w:r w:rsidR="007E78EA">
                              <w:rPr>
                                <w:rFonts w:ascii="Avenir LT Com 35 Light" w:hAnsi="Avenir LT Com 35 Light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policy </w:t>
                            </w:r>
                            <w:r w:rsidRPr="00BD653A">
                              <w:rPr>
                                <w:rFonts w:ascii="Avenir LT Com 35 Light" w:hAnsi="Avenir LT Com 35 Light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is set out to create a safe, fair and </w:t>
                            </w:r>
                            <w:r w:rsidR="00F77AE9">
                              <w:rPr>
                                <w:rFonts w:ascii="Avenir LT Com 35 Light" w:hAnsi="Avenir LT Com 35 Light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>welcoming learning environment.</w:t>
                            </w:r>
                          </w:p>
                          <w:p w:rsidR="00BD653A" w:rsidRPr="00BE090E" w:rsidRDefault="00BE090E" w:rsidP="00BE090E">
                            <w:pPr>
                              <w:ind w:right="119"/>
                              <w:jc w:val="center"/>
                              <w:rPr>
                                <w:rFonts w:ascii="Avenir LT Com 35 Light" w:hAnsi="Avenir LT Com 35 Light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E090E">
                              <w:rPr>
                                <w:rFonts w:ascii="Avenir LT Com 35 Light" w:hAnsi="Avenir LT Com 35 Light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>Students who consistently return or renew items late will have their access to resources withdrawn</w:t>
                            </w:r>
                            <w:r>
                              <w:rPr>
                                <w:rFonts w:ascii="Avenir LT Com 35 Light" w:hAnsi="Avenir LT Com 35 Light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and students </w:t>
                            </w:r>
                            <w:r w:rsidR="00BD653A" w:rsidRPr="00BD653A">
                              <w:rPr>
                                <w:rFonts w:ascii="Avenir LT Com 35 Light" w:hAnsi="Avenir LT Com 35 Light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>who are unable to follow this will have their library membership and IT access withdrawn.</w:t>
                            </w:r>
                          </w:p>
                          <w:p w:rsidR="003904F9" w:rsidRDefault="00BD653A" w:rsidP="003904F9">
                            <w:pPr>
                              <w:spacing w:after="0"/>
                              <w:ind w:right="71"/>
                              <w:jc w:val="center"/>
                              <w:rPr>
                                <w:rFonts w:ascii="Avenir LT Com 65 Medium" w:hAnsi="Avenir LT Com 65 Medium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D653A">
                              <w:rPr>
                                <w:rFonts w:ascii="Avenir LT Com 65 Medium" w:hAnsi="Avenir LT Com 65 Medium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The college year runs from 2nd September 2019 to 14th August 2020. </w:t>
                            </w:r>
                          </w:p>
                          <w:p w:rsidR="00BD653A" w:rsidRPr="00BD653A" w:rsidRDefault="00BD653A" w:rsidP="003904F9">
                            <w:pPr>
                              <w:spacing w:after="0"/>
                              <w:ind w:right="71"/>
                              <w:jc w:val="center"/>
                              <w:rPr>
                                <w:rFonts w:ascii="Avenir LT Com 65 Medium" w:hAnsi="Avenir LT Com 65 Medium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D653A">
                              <w:rPr>
                                <w:rFonts w:ascii="Avenir LT Com 65 Medium" w:hAnsi="Avenir LT Com 65 Medium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>All library accounts will expire by Sunday 14</w:t>
                            </w:r>
                            <w:r w:rsidRPr="00BD653A">
                              <w:rPr>
                                <w:rFonts w:ascii="Avenir LT Com 65 Medium" w:hAnsi="Avenir LT Com 65 Medium" w:cs="Arial"/>
                                <w:color w:val="595959" w:themeColor="text1" w:themeTint="A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D653A">
                              <w:rPr>
                                <w:rFonts w:ascii="Avenir LT Com 65 Medium" w:hAnsi="Avenir LT Com 65 Medium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August 2020</w:t>
                            </w:r>
                            <w:r w:rsidR="003904F9">
                              <w:rPr>
                                <w:rFonts w:ascii="Avenir LT Com 65 Medium" w:hAnsi="Avenir LT Com 65 Medium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D653A" w:rsidRDefault="00BD653A" w:rsidP="00BD65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F9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6.7pt;width:649.5pt;height:166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" strokecolor="#002060">
                <v:textbox>
                  <w:txbxContent>
                    <w:p w:rsidR="00F77AE9" w:rsidRDefault="00BD653A" w:rsidP="00BD653A">
                      <w:pPr>
                        <w:ind w:right="71"/>
                        <w:jc w:val="center"/>
                        <w:rPr>
                          <w:rFonts w:ascii="Avenir LT Com 35 Light" w:hAnsi="Avenir LT Com 35 Light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D653A">
                        <w:rPr>
                          <w:rFonts w:ascii="Avenir LT Com 35 Light" w:hAnsi="Avenir LT Com 35 Light" w:cs="Arial"/>
                          <w:color w:val="595959" w:themeColor="text1" w:themeTint="A6"/>
                          <w:sz w:val="28"/>
                          <w:szCs w:val="28"/>
                        </w:rPr>
                        <w:t xml:space="preserve">By joining the library and using our </w:t>
                      </w:r>
                      <w:proofErr w:type="gramStart"/>
                      <w:r w:rsidRPr="00BD653A">
                        <w:rPr>
                          <w:rFonts w:ascii="Avenir LT Com 35 Light" w:hAnsi="Avenir LT Com 35 Light" w:cs="Arial"/>
                          <w:color w:val="595959" w:themeColor="text1" w:themeTint="A6"/>
                          <w:sz w:val="28"/>
                          <w:szCs w:val="28"/>
                        </w:rPr>
                        <w:t>resources</w:t>
                      </w:r>
                      <w:proofErr w:type="gramEnd"/>
                      <w:r w:rsidRPr="00BD653A">
                        <w:rPr>
                          <w:rFonts w:ascii="Avenir LT Com 35 Light" w:hAnsi="Avenir LT Com 35 Light" w:cs="Arial"/>
                          <w:color w:val="595959" w:themeColor="text1" w:themeTint="A6"/>
                          <w:sz w:val="28"/>
                          <w:szCs w:val="28"/>
                        </w:rPr>
                        <w:t xml:space="preserve"> you are agreeing to abide by the above terms and conditions. This </w:t>
                      </w:r>
                      <w:r w:rsidR="007E78EA">
                        <w:rPr>
                          <w:rFonts w:ascii="Avenir LT Com 35 Light" w:hAnsi="Avenir LT Com 35 Light" w:cs="Arial"/>
                          <w:color w:val="595959" w:themeColor="text1" w:themeTint="A6"/>
                          <w:sz w:val="28"/>
                          <w:szCs w:val="28"/>
                        </w:rPr>
                        <w:t xml:space="preserve">policy </w:t>
                      </w:r>
                      <w:r w:rsidRPr="00BD653A">
                        <w:rPr>
                          <w:rFonts w:ascii="Avenir LT Com 35 Light" w:hAnsi="Avenir LT Com 35 Light" w:cs="Arial"/>
                          <w:color w:val="595959" w:themeColor="text1" w:themeTint="A6"/>
                          <w:sz w:val="28"/>
                          <w:szCs w:val="28"/>
                        </w:rPr>
                        <w:t xml:space="preserve">is set out to create a safe, fair and </w:t>
                      </w:r>
                      <w:r w:rsidR="00F77AE9">
                        <w:rPr>
                          <w:rFonts w:ascii="Avenir LT Com 35 Light" w:hAnsi="Avenir LT Com 35 Light" w:cs="Arial"/>
                          <w:color w:val="595959" w:themeColor="text1" w:themeTint="A6"/>
                          <w:sz w:val="28"/>
                          <w:szCs w:val="28"/>
                        </w:rPr>
                        <w:t>welcoming learning environment.</w:t>
                      </w:r>
                    </w:p>
                    <w:p w:rsidR="00BD653A" w:rsidRPr="00BE090E" w:rsidRDefault="00BE090E" w:rsidP="00BE090E">
                      <w:pPr>
                        <w:ind w:right="119"/>
                        <w:jc w:val="center"/>
                        <w:rPr>
                          <w:rFonts w:ascii="Avenir LT Com 35 Light" w:hAnsi="Avenir LT Com 35 Light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E090E">
                        <w:rPr>
                          <w:rFonts w:ascii="Avenir LT Com 35 Light" w:hAnsi="Avenir LT Com 35 Light" w:cs="Arial"/>
                          <w:color w:val="595959" w:themeColor="text1" w:themeTint="A6"/>
                          <w:sz w:val="28"/>
                          <w:szCs w:val="28"/>
                        </w:rPr>
                        <w:t>Students who consistently return or renew items late will have their access to resources withdrawn</w:t>
                      </w:r>
                      <w:r>
                        <w:rPr>
                          <w:rFonts w:ascii="Avenir LT Com 35 Light" w:hAnsi="Avenir LT Com 35 Light" w:cs="Arial"/>
                          <w:color w:val="595959" w:themeColor="text1" w:themeTint="A6"/>
                          <w:sz w:val="28"/>
                          <w:szCs w:val="28"/>
                        </w:rPr>
                        <w:t xml:space="preserve"> and students </w:t>
                      </w:r>
                      <w:r w:rsidR="00BD653A" w:rsidRPr="00BD653A">
                        <w:rPr>
                          <w:rFonts w:ascii="Avenir LT Com 35 Light" w:hAnsi="Avenir LT Com 35 Light" w:cs="Arial"/>
                          <w:color w:val="595959" w:themeColor="text1" w:themeTint="A6"/>
                          <w:sz w:val="28"/>
                          <w:szCs w:val="28"/>
                        </w:rPr>
                        <w:t>who are unable to follow this will have their library membership and IT access withdrawn.</w:t>
                      </w:r>
                    </w:p>
                    <w:p w:rsidR="003904F9" w:rsidRDefault="00BD653A" w:rsidP="003904F9">
                      <w:pPr>
                        <w:spacing w:after="0"/>
                        <w:ind w:right="71"/>
                        <w:jc w:val="center"/>
                        <w:rPr>
                          <w:rFonts w:ascii="Avenir LT Com 65 Medium" w:hAnsi="Avenir LT Com 65 Medium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D653A">
                        <w:rPr>
                          <w:rFonts w:ascii="Avenir LT Com 65 Medium" w:hAnsi="Avenir LT Com 65 Medium" w:cs="Arial"/>
                          <w:color w:val="595959" w:themeColor="text1" w:themeTint="A6"/>
                          <w:sz w:val="28"/>
                          <w:szCs w:val="28"/>
                        </w:rPr>
                        <w:t xml:space="preserve">The college year runs from 2nd September 2019 to 14th August 2020. </w:t>
                      </w:r>
                    </w:p>
                    <w:p w:rsidR="00BD653A" w:rsidRPr="00BD653A" w:rsidRDefault="00BD653A" w:rsidP="003904F9">
                      <w:pPr>
                        <w:spacing w:after="0"/>
                        <w:ind w:right="71"/>
                        <w:jc w:val="center"/>
                        <w:rPr>
                          <w:rFonts w:ascii="Avenir LT Com 65 Medium" w:hAnsi="Avenir LT Com 65 Medium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D653A">
                        <w:rPr>
                          <w:rFonts w:ascii="Avenir LT Com 65 Medium" w:hAnsi="Avenir LT Com 65 Medium" w:cs="Arial"/>
                          <w:color w:val="595959" w:themeColor="text1" w:themeTint="A6"/>
                          <w:sz w:val="28"/>
                          <w:szCs w:val="28"/>
                        </w:rPr>
                        <w:t>All library accounts will expire by Sunday 14</w:t>
                      </w:r>
                      <w:r w:rsidRPr="00BD653A">
                        <w:rPr>
                          <w:rFonts w:ascii="Avenir LT Com 65 Medium" w:hAnsi="Avenir LT Com 65 Medium" w:cs="Arial"/>
                          <w:color w:val="595959" w:themeColor="text1" w:themeTint="A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D653A">
                        <w:rPr>
                          <w:rFonts w:ascii="Avenir LT Com 65 Medium" w:hAnsi="Avenir LT Com 65 Medium" w:cs="Arial"/>
                          <w:color w:val="595959" w:themeColor="text1" w:themeTint="A6"/>
                          <w:sz w:val="28"/>
                          <w:szCs w:val="28"/>
                        </w:rPr>
                        <w:t xml:space="preserve"> August 2020</w:t>
                      </w:r>
                      <w:r w:rsidR="003904F9">
                        <w:rPr>
                          <w:rFonts w:ascii="Avenir LT Com 65 Medium" w:hAnsi="Avenir LT Com 65 Medium" w:cs="Arial"/>
                          <w:color w:val="595959" w:themeColor="text1" w:themeTint="A6"/>
                          <w:sz w:val="28"/>
                          <w:szCs w:val="28"/>
                        </w:rPr>
                        <w:t>.</w:t>
                      </w:r>
                    </w:p>
                    <w:p w:rsidR="00BD653A" w:rsidRDefault="00BD653A" w:rsidP="00BD653A">
                      <w:pPr>
                        <w:jc w:val="center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BD653A" w:rsidRDefault="00BD653A" w:rsidP="00BD653A">
      <w:pPr>
        <w:tabs>
          <w:tab w:val="left" w:pos="12898"/>
        </w:tabs>
        <w:ind w:right="119"/>
        <w:rPr>
          <w:rFonts w:ascii="Avenir LT Com 35 Light" w:hAnsi="Avenir LT Com 35 Light" w:cs="Arial"/>
          <w:b/>
          <w:color w:val="595959" w:themeColor="text1" w:themeTint="A6"/>
          <w:sz w:val="28"/>
          <w:szCs w:val="28"/>
        </w:rPr>
      </w:pPr>
      <w:r>
        <w:rPr>
          <w:rFonts w:ascii="Avenir LT Com 35 Light" w:hAnsi="Avenir LT Com 35 Light" w:cs="Arial"/>
          <w:b/>
          <w:color w:val="595959" w:themeColor="text1" w:themeTint="A6"/>
          <w:sz w:val="28"/>
          <w:szCs w:val="28"/>
        </w:rPr>
        <w:tab/>
      </w:r>
    </w:p>
    <w:p w:rsidR="00BD653A" w:rsidRDefault="00BD653A" w:rsidP="00BD653A">
      <w:pPr>
        <w:ind w:right="119"/>
        <w:rPr>
          <w:rFonts w:ascii="Avenir LT Com 35 Light" w:hAnsi="Avenir LT Com 35 Light" w:cs="Arial"/>
          <w:b/>
          <w:color w:val="595959" w:themeColor="text1" w:themeTint="A6"/>
          <w:sz w:val="28"/>
          <w:szCs w:val="28"/>
        </w:rPr>
      </w:pPr>
    </w:p>
    <w:p w:rsidR="00BD653A" w:rsidRPr="00BD653A" w:rsidRDefault="00BD653A" w:rsidP="00BD653A">
      <w:pPr>
        <w:ind w:right="119"/>
        <w:rPr>
          <w:rFonts w:ascii="Avenir LT Com 35 Light" w:hAnsi="Avenir LT Com 35 Light" w:cs="Arial"/>
          <w:b/>
          <w:color w:val="595959" w:themeColor="text1" w:themeTint="A6"/>
          <w:sz w:val="28"/>
          <w:szCs w:val="28"/>
        </w:rPr>
      </w:pPr>
    </w:p>
    <w:p w:rsidR="00BD653A" w:rsidRPr="00BD653A" w:rsidRDefault="00BD653A" w:rsidP="00BD653A">
      <w:pPr>
        <w:ind w:right="119"/>
        <w:rPr>
          <w:rFonts w:ascii="Avenir LT Com 35 Light" w:hAnsi="Avenir LT Com 35 Light" w:cs="Arial"/>
          <w:color w:val="595959" w:themeColor="text1" w:themeTint="A6"/>
          <w:sz w:val="28"/>
          <w:szCs w:val="28"/>
        </w:rPr>
      </w:pPr>
      <w:r w:rsidRPr="00BD653A">
        <w:rPr>
          <w:rFonts w:ascii="Avenir LT Com 35 Light" w:hAnsi="Avenir LT Com 35 Light" w:cs="Arial"/>
          <w:color w:val="595959" w:themeColor="text1" w:themeTint="A6"/>
          <w:sz w:val="28"/>
          <w:szCs w:val="28"/>
        </w:rPr>
        <w:t xml:space="preserve"> </w:t>
      </w:r>
    </w:p>
    <w:p w:rsidR="00BD653A" w:rsidRDefault="00BD653A" w:rsidP="00BD653A">
      <w:pPr>
        <w:ind w:right="-306"/>
        <w:rPr>
          <w:rFonts w:ascii="Avenir LT Com 35 Light" w:hAnsi="Avenir LT Com 35 Light" w:cs="Arial"/>
          <w:sz w:val="24"/>
        </w:rPr>
      </w:pPr>
    </w:p>
    <w:p w:rsidR="00BD653A" w:rsidRPr="004C6AF2" w:rsidRDefault="00BD653A" w:rsidP="00BD653A">
      <w:pPr>
        <w:ind w:right="-306"/>
        <w:rPr>
          <w:rFonts w:ascii="Avenir LT Com 35 Light" w:hAnsi="Avenir LT Com 35 Light" w:cs="Arial"/>
          <w:sz w:val="24"/>
        </w:rPr>
      </w:pPr>
    </w:p>
    <w:p w:rsidR="00BD653A" w:rsidRPr="00BD653A" w:rsidRDefault="00BD653A" w:rsidP="00BD653A"/>
    <w:sectPr w:rsidR="00BD653A" w:rsidRPr="00BD653A" w:rsidSect="00745649">
      <w:footerReference w:type="default" r:id="rId7"/>
      <w:headerReference w:type="first" r:id="rId8"/>
      <w:pgSz w:w="16838" w:h="11906" w:orient="landscape"/>
      <w:pgMar w:top="567" w:right="851" w:bottom="1134" w:left="1440" w:header="34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30" w:rsidRDefault="007D0730" w:rsidP="007D0730">
      <w:pPr>
        <w:spacing w:after="0" w:line="240" w:lineRule="auto"/>
      </w:pPr>
      <w:r>
        <w:separator/>
      </w:r>
    </w:p>
  </w:endnote>
  <w:endnote w:type="continuationSeparator" w:id="0">
    <w:p w:rsidR="007D0730" w:rsidRDefault="007D0730" w:rsidP="007D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Com 35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50" w:rsidRDefault="00E26A50">
    <w:pPr>
      <w:pStyle w:val="Footer"/>
    </w:pPr>
    <w:r>
      <w:rPr>
        <w:rFonts w:ascii="Avenir LT Com 65 Medium" w:hAnsi="Avenir LT Com 65 Medium"/>
        <w:noProof/>
        <w:color w:val="FFFFFF" w:themeColor="background1"/>
        <w:sz w:val="24"/>
      </w:rPr>
      <w:drawing>
        <wp:anchor distT="0" distB="0" distL="114300" distR="114300" simplePos="0" relativeHeight="251659264" behindDoc="0" locked="0" layoutInCell="1" allowOverlap="1" wp14:anchorId="5006F541" wp14:editId="35FBA75D">
          <wp:simplePos x="0" y="0"/>
          <wp:positionH relativeFrom="margin">
            <wp:align>right</wp:align>
          </wp:positionH>
          <wp:positionV relativeFrom="paragraph">
            <wp:posOffset>-117987</wp:posOffset>
          </wp:positionV>
          <wp:extent cx="1885827" cy="44042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yCITY LIT_STACKED WORD MARK &amp;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827" cy="44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30" w:rsidRDefault="007D0730" w:rsidP="007D0730">
      <w:pPr>
        <w:spacing w:after="0" w:line="240" w:lineRule="auto"/>
      </w:pPr>
      <w:r>
        <w:separator/>
      </w:r>
    </w:p>
  </w:footnote>
  <w:footnote w:type="continuationSeparator" w:id="0">
    <w:p w:rsidR="007D0730" w:rsidRDefault="007D0730" w:rsidP="007D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49" w:rsidRPr="00745649" w:rsidRDefault="00745649" w:rsidP="00745649">
    <w:pPr>
      <w:pStyle w:val="Header"/>
      <w:rPr>
        <w:rFonts w:ascii="Avenir LT Com 65 Medium" w:hAnsi="Avenir LT Com 65 Medium"/>
        <w:color w:val="164194"/>
        <w:sz w:val="88"/>
        <w:szCs w:val="88"/>
      </w:rPr>
    </w:pPr>
    <w:r>
      <w:rPr>
        <w:rFonts w:ascii="Avenir LT Com 65 Medium" w:hAnsi="Avenir LT Com 65 Medium"/>
        <w:color w:val="164194"/>
        <w:sz w:val="88"/>
        <w:szCs w:val="88"/>
      </w:rPr>
      <w:t xml:space="preserve">Welcome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669"/>
    <w:multiLevelType w:val="hybridMultilevel"/>
    <w:tmpl w:val="54D6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0D7"/>
    <w:multiLevelType w:val="hybridMultilevel"/>
    <w:tmpl w:val="B2BC8336"/>
    <w:lvl w:ilvl="0" w:tplc="08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2" w15:restartNumberingAfterBreak="0">
    <w:nsid w:val="120A4A04"/>
    <w:multiLevelType w:val="hybridMultilevel"/>
    <w:tmpl w:val="6E60DFEA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3B020D9E"/>
    <w:multiLevelType w:val="hybridMultilevel"/>
    <w:tmpl w:val="294EF1D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4633B5"/>
    <w:multiLevelType w:val="multilevel"/>
    <w:tmpl w:val="294EF1D6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8657B4"/>
    <w:multiLevelType w:val="hybridMultilevel"/>
    <w:tmpl w:val="6E74EFE4"/>
    <w:lvl w:ilvl="0" w:tplc="FC5A987C">
      <w:numFmt w:val="bullet"/>
      <w:lvlText w:val="•"/>
      <w:lvlJc w:val="left"/>
      <w:pPr>
        <w:ind w:left="1080" w:hanging="720"/>
      </w:pPr>
      <w:rPr>
        <w:rFonts w:ascii="Avenir LT Com 65 Medium" w:eastAsiaTheme="minorHAnsi" w:hAnsi="Avenir LT Com 65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E5C90"/>
    <w:multiLevelType w:val="hybridMultilevel"/>
    <w:tmpl w:val="80025D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30"/>
    <w:rsid w:val="000B7B9C"/>
    <w:rsid w:val="001C01B0"/>
    <w:rsid w:val="00321061"/>
    <w:rsid w:val="0033682C"/>
    <w:rsid w:val="003904F9"/>
    <w:rsid w:val="003B6513"/>
    <w:rsid w:val="004C3C3D"/>
    <w:rsid w:val="00511149"/>
    <w:rsid w:val="005722BC"/>
    <w:rsid w:val="006D24BB"/>
    <w:rsid w:val="00745649"/>
    <w:rsid w:val="007D0730"/>
    <w:rsid w:val="007E78EA"/>
    <w:rsid w:val="00A92B8A"/>
    <w:rsid w:val="00BD653A"/>
    <w:rsid w:val="00BE090E"/>
    <w:rsid w:val="00BF50B3"/>
    <w:rsid w:val="00C25260"/>
    <w:rsid w:val="00D63E21"/>
    <w:rsid w:val="00DB4A98"/>
    <w:rsid w:val="00DE3026"/>
    <w:rsid w:val="00E26A50"/>
    <w:rsid w:val="00EC2FAC"/>
    <w:rsid w:val="00F77AE9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691D"/>
  <w15:chartTrackingRefBased/>
  <w15:docId w15:val="{0A875790-F18A-41DA-A972-E7BB8E14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3A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30"/>
  </w:style>
  <w:style w:type="paragraph" w:styleId="Footer">
    <w:name w:val="footer"/>
    <w:basedOn w:val="Normal"/>
    <w:link w:val="FooterChar"/>
    <w:uiPriority w:val="99"/>
    <w:unhideWhenUsed/>
    <w:rsid w:val="007D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30"/>
  </w:style>
  <w:style w:type="table" w:styleId="TableGrid">
    <w:name w:val="Table Grid"/>
    <w:basedOn w:val="TableNormal"/>
    <w:uiPriority w:val="59"/>
    <w:rsid w:val="007D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49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CityLit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French</dc:creator>
  <cp:keywords/>
  <dc:description/>
  <cp:lastModifiedBy>Lorraine French</cp:lastModifiedBy>
  <cp:revision>16</cp:revision>
  <cp:lastPrinted>2019-08-30T14:20:00Z</cp:lastPrinted>
  <dcterms:created xsi:type="dcterms:W3CDTF">2019-08-30T11:43:00Z</dcterms:created>
  <dcterms:modified xsi:type="dcterms:W3CDTF">2019-08-30T14:27:00Z</dcterms:modified>
</cp:coreProperties>
</file>